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066"/>
        <w:tblW w:w="12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14:paraId="1E4879B4" w14:textId="77777777" w:rsidTr="004560D0">
        <w:trPr>
          <w:trHeight w:val="59"/>
        </w:trPr>
        <w:tc>
          <w:tcPr>
            <w:tcW w:w="12521" w:type="dxa"/>
            <w:gridSpan w:val="8"/>
          </w:tcPr>
          <w:p w14:paraId="4D1AF57C" w14:textId="5315138F" w:rsidR="00E4654C" w:rsidRDefault="00573909" w:rsidP="00232B50">
            <w:pPr>
              <w:tabs>
                <w:tab w:val="left" w:pos="3435"/>
              </w:tabs>
              <w:jc w:val="center"/>
            </w:pPr>
            <w:r>
              <w:t xml:space="preserve">Объем предоставленных услуг - </w:t>
            </w:r>
            <w:r w:rsidR="004560D0" w:rsidRPr="004560D0">
              <w:t xml:space="preserve">Отделение социального обслуживания на дому </w:t>
            </w:r>
            <w:r w:rsidR="008D61C6">
              <w:t>ООО</w:t>
            </w:r>
            <w:r w:rsidR="004560D0" w:rsidRPr="004560D0">
              <w:t xml:space="preserve"> «Медико-социальный Центр»</w:t>
            </w:r>
          </w:p>
        </w:tc>
      </w:tr>
      <w:tr w:rsidR="00E4654C" w14:paraId="6D5173E1" w14:textId="77777777" w:rsidTr="004560D0">
        <w:trPr>
          <w:trHeight w:val="1109"/>
        </w:trPr>
        <w:tc>
          <w:tcPr>
            <w:tcW w:w="1473" w:type="dxa"/>
            <w:tcBorders>
              <w:tl2br w:val="single" w:sz="4" w:space="0" w:color="auto"/>
            </w:tcBorders>
          </w:tcPr>
          <w:p w14:paraId="5D71B832" w14:textId="77777777"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14:paraId="6EB42CC7" w14:textId="77777777" w:rsidR="00E4654C" w:rsidRPr="00D47DCC" w:rsidRDefault="00E4654C" w:rsidP="00E4654C"/>
          <w:p w14:paraId="1126CD99" w14:textId="77777777" w:rsidR="00E4654C" w:rsidRPr="00D47DCC" w:rsidRDefault="00E4654C" w:rsidP="00E4654C"/>
          <w:p w14:paraId="18AA3170" w14:textId="77777777" w:rsidR="00E4654C" w:rsidRDefault="00E4654C" w:rsidP="00E4654C"/>
          <w:p w14:paraId="54375AC5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AA22389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93A3527" w14:textId="77777777"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310" w:type="dxa"/>
            <w:shd w:val="clear" w:color="auto" w:fill="auto"/>
          </w:tcPr>
          <w:p w14:paraId="79161911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14:paraId="5FCCA3B3" w14:textId="77777777" w:rsidR="00E4654C" w:rsidRDefault="00E4654C" w:rsidP="00E4654C"/>
        </w:tc>
        <w:tc>
          <w:tcPr>
            <w:tcW w:w="1496" w:type="dxa"/>
            <w:shd w:val="clear" w:color="auto" w:fill="auto"/>
          </w:tcPr>
          <w:p w14:paraId="48B0F40D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14:paraId="478F7163" w14:textId="77777777" w:rsidR="00E4654C" w:rsidRDefault="00E4654C" w:rsidP="00E4654C"/>
        </w:tc>
        <w:tc>
          <w:tcPr>
            <w:tcW w:w="1814" w:type="dxa"/>
            <w:shd w:val="clear" w:color="auto" w:fill="auto"/>
          </w:tcPr>
          <w:p w14:paraId="2206D401" w14:textId="77777777" w:rsid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14:paraId="7404CABB" w14:textId="323B24FD" w:rsidR="00E4654C" w:rsidRP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t>услуги</w:t>
            </w:r>
          </w:p>
        </w:tc>
        <w:tc>
          <w:tcPr>
            <w:tcW w:w="1692" w:type="dxa"/>
            <w:shd w:val="clear" w:color="auto" w:fill="auto"/>
          </w:tcPr>
          <w:p w14:paraId="76E260A4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14:paraId="65A26564" w14:textId="77777777"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14:paraId="2218AA3C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274791C5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14:paraId="7FB00176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1E351656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14:paraId="75A6AE7E" w14:textId="77777777" w:rsidR="00E4654C" w:rsidRDefault="00E4654C" w:rsidP="00E4654C"/>
        </w:tc>
        <w:tc>
          <w:tcPr>
            <w:tcW w:w="2116" w:type="dxa"/>
            <w:shd w:val="clear" w:color="auto" w:fill="auto"/>
          </w:tcPr>
          <w:p w14:paraId="1680FC08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4560D0" w14:paraId="53CEB1E2" w14:textId="77777777" w:rsidTr="004560D0">
        <w:trPr>
          <w:trHeight w:val="847"/>
        </w:trPr>
        <w:tc>
          <w:tcPr>
            <w:tcW w:w="1473" w:type="dxa"/>
          </w:tcPr>
          <w:p w14:paraId="68D768AF" w14:textId="77777777" w:rsidR="004560D0" w:rsidRDefault="004560D0" w:rsidP="004560D0">
            <w:r>
              <w:t>Бюджет Ленобласти</w:t>
            </w:r>
          </w:p>
        </w:tc>
        <w:tc>
          <w:tcPr>
            <w:tcW w:w="1310" w:type="dxa"/>
          </w:tcPr>
          <w:p w14:paraId="2AD7FBC9" w14:textId="53E8D45E" w:rsidR="004560D0" w:rsidRPr="00390575" w:rsidRDefault="0061472E" w:rsidP="004560D0">
            <w:pPr>
              <w:rPr>
                <w:bCs/>
              </w:rPr>
            </w:pPr>
            <w:r w:rsidRPr="0061472E">
              <w:t>39</w:t>
            </w:r>
            <w:r>
              <w:t xml:space="preserve"> </w:t>
            </w:r>
            <w:r w:rsidRPr="0061472E">
              <w:t>408</w:t>
            </w:r>
          </w:p>
        </w:tc>
        <w:tc>
          <w:tcPr>
            <w:tcW w:w="1496" w:type="dxa"/>
          </w:tcPr>
          <w:p w14:paraId="3AE30B50" w14:textId="561BD031" w:rsidR="004560D0" w:rsidRDefault="0061472E" w:rsidP="004560D0">
            <w:r w:rsidRPr="0061472E">
              <w:t>8 927</w:t>
            </w:r>
          </w:p>
        </w:tc>
        <w:tc>
          <w:tcPr>
            <w:tcW w:w="1814" w:type="dxa"/>
          </w:tcPr>
          <w:p w14:paraId="3335C5DE" w14:textId="78825183" w:rsidR="004560D0" w:rsidRDefault="0061472E" w:rsidP="004560D0">
            <w:r w:rsidRPr="0061472E">
              <w:t>2928</w:t>
            </w:r>
          </w:p>
        </w:tc>
        <w:tc>
          <w:tcPr>
            <w:tcW w:w="1692" w:type="dxa"/>
          </w:tcPr>
          <w:p w14:paraId="30F4AC44" w14:textId="22A616F7" w:rsidR="004560D0" w:rsidRDefault="005858A3" w:rsidP="004560D0">
            <w:r>
              <w:t>0</w:t>
            </w:r>
          </w:p>
        </w:tc>
        <w:tc>
          <w:tcPr>
            <w:tcW w:w="1310" w:type="dxa"/>
          </w:tcPr>
          <w:p w14:paraId="358185A5" w14:textId="553ACBBA" w:rsidR="004560D0" w:rsidRDefault="005858A3" w:rsidP="004560D0">
            <w:r>
              <w:t>0</w:t>
            </w:r>
          </w:p>
        </w:tc>
        <w:tc>
          <w:tcPr>
            <w:tcW w:w="1310" w:type="dxa"/>
          </w:tcPr>
          <w:p w14:paraId="44F0D5B8" w14:textId="45DF4B3E" w:rsidR="004560D0" w:rsidRDefault="000B4FFF" w:rsidP="004560D0">
            <w:r>
              <w:t>204</w:t>
            </w:r>
          </w:p>
        </w:tc>
        <w:tc>
          <w:tcPr>
            <w:tcW w:w="2116" w:type="dxa"/>
          </w:tcPr>
          <w:p w14:paraId="6643D852" w14:textId="77F8EB70" w:rsidR="004560D0" w:rsidRDefault="005858A3" w:rsidP="004560D0">
            <w:r>
              <w:t>0</w:t>
            </w:r>
          </w:p>
        </w:tc>
      </w:tr>
      <w:tr w:rsidR="004560D0" w14:paraId="2213237D" w14:textId="77777777" w:rsidTr="004560D0">
        <w:trPr>
          <w:trHeight w:val="249"/>
        </w:trPr>
        <w:tc>
          <w:tcPr>
            <w:tcW w:w="1473" w:type="dxa"/>
          </w:tcPr>
          <w:p w14:paraId="3B8AFAC0" w14:textId="77777777" w:rsidR="004560D0" w:rsidRDefault="004560D0" w:rsidP="004560D0">
            <w:r>
              <w:t>Средства физических и юридических лиц</w:t>
            </w:r>
          </w:p>
        </w:tc>
        <w:tc>
          <w:tcPr>
            <w:tcW w:w="1310" w:type="dxa"/>
          </w:tcPr>
          <w:p w14:paraId="5DC274CF" w14:textId="7E02BC17" w:rsidR="004560D0" w:rsidRPr="00390575" w:rsidRDefault="0061472E" w:rsidP="004560D0">
            <w:pPr>
              <w:tabs>
                <w:tab w:val="left" w:pos="1005"/>
              </w:tabs>
            </w:pPr>
            <w:r w:rsidRPr="0061472E">
              <w:t>9</w:t>
            </w:r>
            <w:r>
              <w:t xml:space="preserve"> </w:t>
            </w:r>
            <w:r w:rsidRPr="0061472E">
              <w:t>245</w:t>
            </w:r>
          </w:p>
        </w:tc>
        <w:tc>
          <w:tcPr>
            <w:tcW w:w="1496" w:type="dxa"/>
          </w:tcPr>
          <w:p w14:paraId="080819F8" w14:textId="6BD0BA8C" w:rsidR="004560D0" w:rsidRDefault="0061472E" w:rsidP="004560D0">
            <w:r w:rsidRPr="0061472E">
              <w:t>2</w:t>
            </w:r>
            <w:r>
              <w:t xml:space="preserve"> </w:t>
            </w:r>
            <w:r w:rsidRPr="0061472E">
              <w:t>181</w:t>
            </w:r>
          </w:p>
        </w:tc>
        <w:tc>
          <w:tcPr>
            <w:tcW w:w="1814" w:type="dxa"/>
          </w:tcPr>
          <w:p w14:paraId="39D900BB" w14:textId="7519B150" w:rsidR="004560D0" w:rsidRPr="000B4FFF" w:rsidRDefault="0061472E" w:rsidP="004560D0">
            <w:pPr>
              <w:tabs>
                <w:tab w:val="left" w:pos="1290"/>
              </w:tabs>
            </w:pPr>
            <w:r w:rsidRPr="000B4FFF">
              <w:t>736</w:t>
            </w:r>
          </w:p>
        </w:tc>
        <w:tc>
          <w:tcPr>
            <w:tcW w:w="1692" w:type="dxa"/>
          </w:tcPr>
          <w:p w14:paraId="54FDE444" w14:textId="58CBBF52" w:rsidR="004560D0" w:rsidRPr="000B4FFF" w:rsidRDefault="005858A3" w:rsidP="004560D0">
            <w:r>
              <w:t>0</w:t>
            </w:r>
          </w:p>
        </w:tc>
        <w:tc>
          <w:tcPr>
            <w:tcW w:w="1310" w:type="dxa"/>
          </w:tcPr>
          <w:p w14:paraId="2B2AF8D8" w14:textId="4BA67902" w:rsidR="004560D0" w:rsidRPr="000B4FFF" w:rsidRDefault="005858A3" w:rsidP="004560D0">
            <w:r>
              <w:t>0</w:t>
            </w:r>
          </w:p>
        </w:tc>
        <w:tc>
          <w:tcPr>
            <w:tcW w:w="1310" w:type="dxa"/>
          </w:tcPr>
          <w:p w14:paraId="2A993EC7" w14:textId="467CBD84" w:rsidR="004560D0" w:rsidRPr="000B4FFF" w:rsidRDefault="0061472E" w:rsidP="004560D0">
            <w:r w:rsidRPr="000B4FFF">
              <w:t>38</w:t>
            </w:r>
          </w:p>
        </w:tc>
        <w:tc>
          <w:tcPr>
            <w:tcW w:w="2116" w:type="dxa"/>
          </w:tcPr>
          <w:p w14:paraId="540A16A2" w14:textId="236D1F46" w:rsidR="004560D0" w:rsidRPr="00ED1EFD" w:rsidRDefault="005858A3" w:rsidP="004560D0">
            <w:r>
              <w:t>0</w:t>
            </w:r>
          </w:p>
        </w:tc>
      </w:tr>
      <w:tr w:rsidR="004560D0" w14:paraId="61FB8787" w14:textId="77777777" w:rsidTr="004560D0">
        <w:trPr>
          <w:trHeight w:val="249"/>
        </w:trPr>
        <w:tc>
          <w:tcPr>
            <w:tcW w:w="1473" w:type="dxa"/>
          </w:tcPr>
          <w:p w14:paraId="534535B2" w14:textId="77777777" w:rsidR="004560D0" w:rsidRDefault="004560D0" w:rsidP="004560D0">
            <w:r>
              <w:t>Итого</w:t>
            </w:r>
          </w:p>
        </w:tc>
        <w:tc>
          <w:tcPr>
            <w:tcW w:w="1310" w:type="dxa"/>
          </w:tcPr>
          <w:p w14:paraId="2129CBDA" w14:textId="3FE55073" w:rsidR="004560D0" w:rsidRDefault="000B4FFF" w:rsidP="004560D0">
            <w:r>
              <w:t>48 653</w:t>
            </w:r>
          </w:p>
        </w:tc>
        <w:tc>
          <w:tcPr>
            <w:tcW w:w="1496" w:type="dxa"/>
          </w:tcPr>
          <w:p w14:paraId="5B7E2A08" w14:textId="09EB4AB4" w:rsidR="004560D0" w:rsidRPr="00593C2C" w:rsidRDefault="000B4FFF" w:rsidP="005858A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11 108</w:t>
            </w:r>
          </w:p>
        </w:tc>
        <w:tc>
          <w:tcPr>
            <w:tcW w:w="1814" w:type="dxa"/>
          </w:tcPr>
          <w:p w14:paraId="121F6BD2" w14:textId="5FA6A009" w:rsidR="004560D0" w:rsidRPr="000B4FFF" w:rsidRDefault="000B4FFF" w:rsidP="000B4FFF">
            <w:r w:rsidRPr="000B4FFF">
              <w:t>3664</w:t>
            </w:r>
          </w:p>
        </w:tc>
        <w:tc>
          <w:tcPr>
            <w:tcW w:w="1692" w:type="dxa"/>
          </w:tcPr>
          <w:p w14:paraId="5A7814E1" w14:textId="1B779278" w:rsidR="004560D0" w:rsidRPr="000B4FFF" w:rsidRDefault="005858A3" w:rsidP="004560D0">
            <w:r>
              <w:t>0</w:t>
            </w:r>
          </w:p>
        </w:tc>
        <w:tc>
          <w:tcPr>
            <w:tcW w:w="1310" w:type="dxa"/>
          </w:tcPr>
          <w:p w14:paraId="4BC5E16A" w14:textId="4C7D24C8" w:rsidR="004560D0" w:rsidRPr="005858A3" w:rsidRDefault="005858A3" w:rsidP="004560D0">
            <w:r>
              <w:t>0</w:t>
            </w:r>
          </w:p>
        </w:tc>
        <w:tc>
          <w:tcPr>
            <w:tcW w:w="1310" w:type="dxa"/>
          </w:tcPr>
          <w:p w14:paraId="01658C02" w14:textId="1A06113B" w:rsidR="004560D0" w:rsidRPr="000B4FFF" w:rsidRDefault="000B4FFF" w:rsidP="004560D0">
            <w:r w:rsidRPr="000B4FFF">
              <w:t>242</w:t>
            </w:r>
          </w:p>
        </w:tc>
        <w:tc>
          <w:tcPr>
            <w:tcW w:w="2116" w:type="dxa"/>
          </w:tcPr>
          <w:p w14:paraId="2FB8DCCE" w14:textId="2C559660" w:rsidR="004560D0" w:rsidRPr="005858A3" w:rsidRDefault="005858A3" w:rsidP="004560D0">
            <w:pPr>
              <w:rPr>
                <w:color w:val="FF0000"/>
              </w:rPr>
            </w:pPr>
            <w:r w:rsidRPr="00FB3C8F">
              <w:t>0</w:t>
            </w:r>
          </w:p>
        </w:tc>
      </w:tr>
    </w:tbl>
    <w:p w14:paraId="098B3055" w14:textId="77777777" w:rsidR="00E4654C" w:rsidRDefault="00E4654C"/>
    <w:p w14:paraId="3BC9E66D" w14:textId="77777777"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14:paraId="032D3AE2" w14:textId="77777777" w:rsidTr="00E4654C">
        <w:trPr>
          <w:trHeight w:val="523"/>
        </w:trPr>
        <w:tc>
          <w:tcPr>
            <w:tcW w:w="2625" w:type="dxa"/>
            <w:vMerge w:val="restart"/>
          </w:tcPr>
          <w:p w14:paraId="4B99AA41" w14:textId="77777777"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14:paraId="42C53910" w14:textId="411E062B" w:rsidR="008D61C6" w:rsidRDefault="008D61C6" w:rsidP="00E4654C">
            <w:r w:rsidRPr="008D61C6">
              <w:t>Отделение социального обслуживания на дому ООО «Медико-социальный Центр»</w:t>
            </w:r>
          </w:p>
          <w:p w14:paraId="728C15CC" w14:textId="6228655B"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14:paraId="1ACAB373" w14:textId="77777777" w:rsidTr="00E4654C">
        <w:trPr>
          <w:trHeight w:val="523"/>
        </w:trPr>
        <w:tc>
          <w:tcPr>
            <w:tcW w:w="2625" w:type="dxa"/>
            <w:vMerge/>
          </w:tcPr>
          <w:p w14:paraId="7938A8AB" w14:textId="77777777" w:rsidR="00E4654C" w:rsidRDefault="00E4654C" w:rsidP="00E4654C"/>
        </w:tc>
        <w:tc>
          <w:tcPr>
            <w:tcW w:w="3388" w:type="dxa"/>
            <w:shd w:val="clear" w:color="auto" w:fill="auto"/>
          </w:tcPr>
          <w:p w14:paraId="0DABADA6" w14:textId="77777777"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14:paraId="0E3177B9" w14:textId="77777777"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14:paraId="4F48723E" w14:textId="77777777" w:rsidTr="00E4654C">
        <w:trPr>
          <w:trHeight w:val="508"/>
        </w:trPr>
        <w:tc>
          <w:tcPr>
            <w:tcW w:w="2625" w:type="dxa"/>
          </w:tcPr>
          <w:p w14:paraId="6D5301F1" w14:textId="3484E23A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  <w:r w:rsidR="00AE4350">
              <w:rPr>
                <w:rFonts w:ascii="Calibri" w:hAnsi="Calibri" w:cs="Calibri"/>
                <w:color w:val="000000"/>
              </w:rPr>
              <w:t xml:space="preserve"> 165</w:t>
            </w:r>
          </w:p>
        </w:tc>
        <w:tc>
          <w:tcPr>
            <w:tcW w:w="3388" w:type="dxa"/>
          </w:tcPr>
          <w:p w14:paraId="247E591D" w14:textId="0152AE46" w:rsidR="00E4654C" w:rsidRDefault="00AE4350" w:rsidP="00E4654C">
            <w:r>
              <w:t>121</w:t>
            </w:r>
          </w:p>
        </w:tc>
        <w:tc>
          <w:tcPr>
            <w:tcW w:w="4036" w:type="dxa"/>
          </w:tcPr>
          <w:p w14:paraId="1E2D6A01" w14:textId="189DDFAE" w:rsidR="00E4654C" w:rsidRDefault="00AE4350" w:rsidP="00E4654C">
            <w:r>
              <w:t>45</w:t>
            </w:r>
          </w:p>
        </w:tc>
      </w:tr>
      <w:tr w:rsidR="00E4654C" w14:paraId="4396558E" w14:textId="77777777" w:rsidTr="00E4654C">
        <w:trPr>
          <w:trHeight w:val="508"/>
        </w:trPr>
        <w:tc>
          <w:tcPr>
            <w:tcW w:w="2625" w:type="dxa"/>
          </w:tcPr>
          <w:p w14:paraId="2953921C" w14:textId="1BDE12D4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  <w:r w:rsidR="00AE4350">
              <w:rPr>
                <w:rFonts w:ascii="Calibri" w:hAnsi="Calibri" w:cs="Calibri"/>
                <w:color w:val="000000"/>
              </w:rPr>
              <w:t xml:space="preserve"> 139</w:t>
            </w:r>
          </w:p>
        </w:tc>
        <w:tc>
          <w:tcPr>
            <w:tcW w:w="3388" w:type="dxa"/>
          </w:tcPr>
          <w:p w14:paraId="061910FF" w14:textId="66C15FC4" w:rsidR="00E4654C" w:rsidRDefault="00AE4350" w:rsidP="00E4654C">
            <w:r>
              <w:t>118</w:t>
            </w:r>
          </w:p>
        </w:tc>
        <w:tc>
          <w:tcPr>
            <w:tcW w:w="4036" w:type="dxa"/>
          </w:tcPr>
          <w:p w14:paraId="0AADAB6E" w14:textId="1219496B" w:rsidR="00E4654C" w:rsidRDefault="00AE4350" w:rsidP="007563D8">
            <w:pPr>
              <w:tabs>
                <w:tab w:val="left" w:pos="900"/>
              </w:tabs>
            </w:pPr>
            <w:r>
              <w:t>21</w:t>
            </w:r>
          </w:p>
        </w:tc>
      </w:tr>
      <w:tr w:rsidR="00E4654C" w14:paraId="43495431" w14:textId="77777777" w:rsidTr="00E4654C">
        <w:trPr>
          <w:trHeight w:val="508"/>
        </w:trPr>
        <w:tc>
          <w:tcPr>
            <w:tcW w:w="2625" w:type="dxa"/>
          </w:tcPr>
          <w:p w14:paraId="795D0412" w14:textId="401C2976"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  <w:r w:rsidR="00AE4350">
              <w:t xml:space="preserve"> 137</w:t>
            </w:r>
          </w:p>
        </w:tc>
        <w:tc>
          <w:tcPr>
            <w:tcW w:w="3388" w:type="dxa"/>
          </w:tcPr>
          <w:p w14:paraId="00721E6E" w14:textId="6FF408A8" w:rsidR="00E4654C" w:rsidRDefault="00AE4350" w:rsidP="00E4654C">
            <w:r>
              <w:t>117</w:t>
            </w:r>
          </w:p>
        </w:tc>
        <w:tc>
          <w:tcPr>
            <w:tcW w:w="4036" w:type="dxa"/>
          </w:tcPr>
          <w:p w14:paraId="3506070D" w14:textId="29EB1EB7" w:rsidR="00E4654C" w:rsidRDefault="00AE4350" w:rsidP="007563D8">
            <w:pPr>
              <w:tabs>
                <w:tab w:val="left" w:pos="990"/>
              </w:tabs>
            </w:pPr>
            <w:r>
              <w:t>20</w:t>
            </w:r>
          </w:p>
        </w:tc>
      </w:tr>
      <w:tr w:rsidR="00E4654C" w14:paraId="128F2BBB" w14:textId="77777777" w:rsidTr="00E4654C">
        <w:trPr>
          <w:trHeight w:val="508"/>
        </w:trPr>
        <w:tc>
          <w:tcPr>
            <w:tcW w:w="2625" w:type="dxa"/>
          </w:tcPr>
          <w:p w14:paraId="6F2FB24E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14:paraId="13D83C0C" w14:textId="0806CAB9" w:rsidR="00E4654C" w:rsidRDefault="00AE4350" w:rsidP="00E4654C">
            <w:r>
              <w:t>0</w:t>
            </w:r>
          </w:p>
        </w:tc>
        <w:tc>
          <w:tcPr>
            <w:tcW w:w="4036" w:type="dxa"/>
          </w:tcPr>
          <w:p w14:paraId="69844670" w14:textId="079BCA31" w:rsidR="00E4654C" w:rsidRDefault="00AE4350" w:rsidP="00232B50">
            <w:r>
              <w:t>0</w:t>
            </w:r>
          </w:p>
        </w:tc>
      </w:tr>
      <w:tr w:rsidR="00E4654C" w14:paraId="393880DC" w14:textId="77777777" w:rsidTr="00E4654C">
        <w:trPr>
          <w:trHeight w:val="508"/>
        </w:trPr>
        <w:tc>
          <w:tcPr>
            <w:tcW w:w="2625" w:type="dxa"/>
          </w:tcPr>
          <w:p w14:paraId="198D4DC6" w14:textId="29769B6E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  <w:r w:rsidR="00AE4350">
              <w:rPr>
                <w:rFonts w:ascii="Calibri" w:hAnsi="Calibri" w:cs="Calibri"/>
                <w:color w:val="000000"/>
              </w:rPr>
              <w:t xml:space="preserve"> 70</w:t>
            </w:r>
          </w:p>
        </w:tc>
        <w:tc>
          <w:tcPr>
            <w:tcW w:w="3388" w:type="dxa"/>
          </w:tcPr>
          <w:p w14:paraId="5CED582E" w14:textId="762391EC" w:rsidR="00E4654C" w:rsidRDefault="00AE4350" w:rsidP="00E4654C">
            <w:r>
              <w:t>50</w:t>
            </w:r>
          </w:p>
        </w:tc>
        <w:tc>
          <w:tcPr>
            <w:tcW w:w="4036" w:type="dxa"/>
          </w:tcPr>
          <w:p w14:paraId="185CBFD8" w14:textId="5E3B32DF" w:rsidR="00E4654C" w:rsidRDefault="00AE4350" w:rsidP="00820FBC">
            <w:r>
              <w:t>20</w:t>
            </w:r>
          </w:p>
        </w:tc>
      </w:tr>
      <w:tr w:rsidR="007B15A6" w14:paraId="739EE9F0" w14:textId="77777777" w:rsidTr="00E4654C">
        <w:trPr>
          <w:trHeight w:val="508"/>
        </w:trPr>
        <w:tc>
          <w:tcPr>
            <w:tcW w:w="2625" w:type="dxa"/>
          </w:tcPr>
          <w:p w14:paraId="47B44506" w14:textId="77777777"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14:paraId="69C8CD7F" w14:textId="47A3D9F8" w:rsidR="007B15A6" w:rsidRDefault="00AE4350" w:rsidP="00E4654C">
            <w:r>
              <w:t>0</w:t>
            </w:r>
          </w:p>
        </w:tc>
        <w:tc>
          <w:tcPr>
            <w:tcW w:w="4036" w:type="dxa"/>
          </w:tcPr>
          <w:p w14:paraId="57806491" w14:textId="73EDE212" w:rsidR="007B15A6" w:rsidRDefault="00AE4350" w:rsidP="00E4654C">
            <w:r>
              <w:t>0</w:t>
            </w:r>
          </w:p>
        </w:tc>
      </w:tr>
      <w:tr w:rsidR="00E4654C" w14:paraId="1353A45E" w14:textId="77777777" w:rsidTr="00E4654C">
        <w:trPr>
          <w:trHeight w:val="508"/>
        </w:trPr>
        <w:tc>
          <w:tcPr>
            <w:tcW w:w="2625" w:type="dxa"/>
          </w:tcPr>
          <w:p w14:paraId="32817F2B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14:paraId="2CF86C83" w14:textId="4635A147" w:rsidR="00E4654C" w:rsidRDefault="00AE4350" w:rsidP="00E4654C">
            <w:r>
              <w:t>0</w:t>
            </w:r>
          </w:p>
        </w:tc>
        <w:tc>
          <w:tcPr>
            <w:tcW w:w="4036" w:type="dxa"/>
          </w:tcPr>
          <w:p w14:paraId="5167B9E7" w14:textId="1279043A" w:rsidR="00E4654C" w:rsidRDefault="00AE4350" w:rsidP="00232B50">
            <w:r>
              <w:t>0</w:t>
            </w:r>
          </w:p>
        </w:tc>
      </w:tr>
    </w:tbl>
    <w:p w14:paraId="0AD56EA3" w14:textId="77777777" w:rsidR="00097482" w:rsidRDefault="00097482"/>
    <w:p w14:paraId="39021771" w14:textId="77777777" w:rsidR="00097482" w:rsidRPr="00097482" w:rsidRDefault="00097482" w:rsidP="00097482"/>
    <w:p w14:paraId="204A14AE" w14:textId="77777777" w:rsidR="00097482" w:rsidRPr="00097482" w:rsidRDefault="00097482" w:rsidP="00097482"/>
    <w:p w14:paraId="55082DC1" w14:textId="77777777" w:rsidR="00097482" w:rsidRPr="00097482" w:rsidRDefault="00097482" w:rsidP="00097482"/>
    <w:p w14:paraId="35D01716" w14:textId="77777777" w:rsidR="00097482" w:rsidRPr="00097482" w:rsidRDefault="00097482" w:rsidP="00097482"/>
    <w:p w14:paraId="0B1275E5" w14:textId="77777777" w:rsidR="00097482" w:rsidRPr="00097482" w:rsidRDefault="00097482" w:rsidP="00097482"/>
    <w:p w14:paraId="5E418FEE" w14:textId="77777777" w:rsidR="00097482" w:rsidRPr="00097482" w:rsidRDefault="00097482" w:rsidP="00097482"/>
    <w:p w14:paraId="143B9114" w14:textId="77777777" w:rsidR="00097482" w:rsidRPr="00097482" w:rsidRDefault="00097482" w:rsidP="00097482"/>
    <w:p w14:paraId="4C396A28" w14:textId="77777777" w:rsidR="00097482" w:rsidRPr="00097482" w:rsidRDefault="00097482" w:rsidP="00097482"/>
    <w:p w14:paraId="51AA5BB8" w14:textId="77777777" w:rsidR="00097482" w:rsidRPr="00097482" w:rsidRDefault="00097482" w:rsidP="00097482"/>
    <w:p w14:paraId="0F8D7DDC" w14:textId="77777777" w:rsidR="00097482" w:rsidRPr="00097482" w:rsidRDefault="00097482" w:rsidP="00097482"/>
    <w:p w14:paraId="4222167F" w14:textId="77777777" w:rsidR="00097482" w:rsidRPr="00097482" w:rsidRDefault="00097482" w:rsidP="00097482"/>
    <w:p w14:paraId="30C5DB1B" w14:textId="77777777" w:rsidR="00097482" w:rsidRPr="00097482" w:rsidRDefault="00097482" w:rsidP="00097482"/>
    <w:p w14:paraId="317373E6" w14:textId="77777777" w:rsidR="00097482" w:rsidRPr="00097482" w:rsidRDefault="00097482" w:rsidP="00097482"/>
    <w:p w14:paraId="35321745" w14:textId="77777777" w:rsidR="00097482" w:rsidRPr="00097482" w:rsidRDefault="00097482" w:rsidP="00097482"/>
    <w:p w14:paraId="5DB38E4D" w14:textId="77777777" w:rsidR="00097482" w:rsidRPr="00097482" w:rsidRDefault="00097482" w:rsidP="00097482"/>
    <w:p w14:paraId="4C6710D0" w14:textId="77777777" w:rsidR="00097482" w:rsidRPr="00097482" w:rsidRDefault="00097482" w:rsidP="00097482"/>
    <w:p w14:paraId="28FCEA88" w14:textId="77777777" w:rsidR="00097482" w:rsidRDefault="00097482" w:rsidP="00097482"/>
    <w:p w14:paraId="09BE3DA0" w14:textId="77777777" w:rsidR="00097482" w:rsidRDefault="00097482" w:rsidP="00097482">
      <w:pPr>
        <w:tabs>
          <w:tab w:val="left" w:pos="2010"/>
        </w:tabs>
      </w:pPr>
      <w:r>
        <w:tab/>
      </w:r>
    </w:p>
    <w:p w14:paraId="624ECAE9" w14:textId="77777777" w:rsidR="00097482" w:rsidRDefault="00097482">
      <w:r>
        <w:br w:type="page"/>
      </w:r>
    </w:p>
    <w:p w14:paraId="03CB37CC" w14:textId="77777777"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B8D69" w14:textId="77777777" w:rsidR="008F4DBF" w:rsidRDefault="008F4DBF" w:rsidP="00D47DCC">
      <w:pPr>
        <w:spacing w:after="0" w:line="240" w:lineRule="auto"/>
      </w:pPr>
      <w:r>
        <w:separator/>
      </w:r>
    </w:p>
  </w:endnote>
  <w:endnote w:type="continuationSeparator" w:id="0">
    <w:p w14:paraId="08837795" w14:textId="77777777" w:rsidR="008F4DBF" w:rsidRDefault="008F4DBF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E6FE5" w14:textId="77777777" w:rsidR="008F4DBF" w:rsidRDefault="008F4DBF" w:rsidP="00D47DCC">
      <w:pPr>
        <w:spacing w:after="0" w:line="240" w:lineRule="auto"/>
      </w:pPr>
      <w:r>
        <w:separator/>
      </w:r>
    </w:p>
  </w:footnote>
  <w:footnote w:type="continuationSeparator" w:id="0">
    <w:p w14:paraId="77A1B8FD" w14:textId="77777777" w:rsidR="008F4DBF" w:rsidRDefault="008F4DBF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B9"/>
    <w:rsid w:val="00097482"/>
    <w:rsid w:val="000B4FFF"/>
    <w:rsid w:val="00131F2C"/>
    <w:rsid w:val="0015415B"/>
    <w:rsid w:val="00206A08"/>
    <w:rsid w:val="00221D3D"/>
    <w:rsid w:val="00232B50"/>
    <w:rsid w:val="002910E7"/>
    <w:rsid w:val="00294562"/>
    <w:rsid w:val="00390575"/>
    <w:rsid w:val="00404D06"/>
    <w:rsid w:val="0041554D"/>
    <w:rsid w:val="004560D0"/>
    <w:rsid w:val="00461762"/>
    <w:rsid w:val="00533506"/>
    <w:rsid w:val="00573909"/>
    <w:rsid w:val="005858A3"/>
    <w:rsid w:val="00593C2C"/>
    <w:rsid w:val="0061472E"/>
    <w:rsid w:val="00620519"/>
    <w:rsid w:val="00634510"/>
    <w:rsid w:val="00746A91"/>
    <w:rsid w:val="007563D8"/>
    <w:rsid w:val="007607BC"/>
    <w:rsid w:val="007874E8"/>
    <w:rsid w:val="007B15A6"/>
    <w:rsid w:val="00820FBC"/>
    <w:rsid w:val="008C6042"/>
    <w:rsid w:val="008D61C6"/>
    <w:rsid w:val="008F4DBF"/>
    <w:rsid w:val="00952B64"/>
    <w:rsid w:val="009C217F"/>
    <w:rsid w:val="00AD3E7C"/>
    <w:rsid w:val="00AE4350"/>
    <w:rsid w:val="00BD4941"/>
    <w:rsid w:val="00C278B9"/>
    <w:rsid w:val="00C73F4F"/>
    <w:rsid w:val="00C77DE6"/>
    <w:rsid w:val="00D44B43"/>
    <w:rsid w:val="00D47DCC"/>
    <w:rsid w:val="00E4654C"/>
    <w:rsid w:val="00EC23F1"/>
    <w:rsid w:val="00ED1EFD"/>
    <w:rsid w:val="00F01D7E"/>
    <w:rsid w:val="00F66448"/>
    <w:rsid w:val="00FB3C8F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E575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2Pk</cp:lastModifiedBy>
  <cp:revision>10</cp:revision>
  <dcterms:created xsi:type="dcterms:W3CDTF">2024-09-24T11:27:00Z</dcterms:created>
  <dcterms:modified xsi:type="dcterms:W3CDTF">2025-09-18T10:52:00Z</dcterms:modified>
</cp:coreProperties>
</file>